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7F78" w:rsidRDefault="008C7F78">
      <w:pPr>
        <w:pStyle w:val="normal0"/>
        <w:tabs>
          <w:tab w:val="center" w:pos="4320"/>
          <w:tab w:val="right" w:pos="8640"/>
        </w:tabs>
        <w:spacing w:line="240" w:lineRule="auto"/>
        <w:jc w:val="center"/>
      </w:pPr>
    </w:p>
    <w:p w:rsidR="008C7F78" w:rsidRDefault="00297B32">
      <w:pPr>
        <w:pStyle w:val="normal0"/>
        <w:tabs>
          <w:tab w:val="center" w:pos="4320"/>
          <w:tab w:val="right" w:pos="8640"/>
        </w:tabs>
        <w:spacing w:line="240" w:lineRule="auto"/>
      </w:pPr>
      <w:r>
        <w:rPr>
          <w:noProof/>
        </w:rPr>
        <w:drawing>
          <wp:anchor distT="114300" distB="114300" distL="114300" distR="114300" simplePos="0" relativeHeight="251658240" behindDoc="1" locked="0" layoutInCell="1" allowOverlap="0">
            <wp:simplePos x="0" y="0"/>
            <wp:positionH relativeFrom="margin">
              <wp:posOffset>364067</wp:posOffset>
            </wp:positionH>
            <wp:positionV relativeFrom="paragraph">
              <wp:posOffset>51012</wp:posOffset>
            </wp:positionV>
            <wp:extent cx="1566333" cy="1972733"/>
            <wp:effectExtent l="25400" t="0" r="8467" b="0"/>
            <wp:wrapNone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6333" cy="19727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C7F78" w:rsidRDefault="00297B32" w:rsidP="006D3918">
      <w:pPr>
        <w:pStyle w:val="normal0"/>
        <w:tabs>
          <w:tab w:val="center" w:pos="4320"/>
          <w:tab w:val="right" w:pos="8640"/>
        </w:tabs>
        <w:spacing w:line="240" w:lineRule="auto"/>
        <w:jc w:val="center"/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z w:val="28"/>
          <w:szCs w:val="28"/>
        </w:rPr>
        <w:tab/>
        <w:t>Did Lee Harvey Oswald Kill JFK?</w:t>
      </w:r>
    </w:p>
    <w:p w:rsidR="008C7F78" w:rsidRDefault="008C7F78">
      <w:pPr>
        <w:pStyle w:val="normal0"/>
        <w:tabs>
          <w:tab w:val="center" w:pos="4320"/>
          <w:tab w:val="right" w:pos="8640"/>
        </w:tabs>
        <w:spacing w:line="240" w:lineRule="auto"/>
        <w:ind w:left="3600" w:firstLine="720"/>
      </w:pPr>
    </w:p>
    <w:p w:rsidR="006D3918" w:rsidRDefault="006D3918" w:rsidP="006D3918">
      <w:pPr>
        <w:pStyle w:val="normal0"/>
        <w:tabs>
          <w:tab w:val="center" w:pos="4320"/>
          <w:tab w:val="right" w:pos="8640"/>
        </w:tabs>
        <w:spacing w:line="240" w:lineRule="auto"/>
        <w:ind w:left="3330"/>
        <w:rPr>
          <w:rFonts w:ascii="Cambria" w:eastAsia="Cambria" w:hAnsi="Cambria" w:cs="Cambria"/>
          <w:b/>
          <w:sz w:val="24"/>
          <w:szCs w:val="24"/>
        </w:rPr>
      </w:pPr>
    </w:p>
    <w:p w:rsidR="008C7F78" w:rsidRDefault="00297B32" w:rsidP="006D3918">
      <w:pPr>
        <w:pStyle w:val="normal0"/>
        <w:tabs>
          <w:tab w:val="center" w:pos="4320"/>
          <w:tab w:val="right" w:pos="8640"/>
        </w:tabs>
        <w:spacing w:line="240" w:lineRule="auto"/>
        <w:ind w:left="3330"/>
      </w:pPr>
      <w:r>
        <w:rPr>
          <w:rFonts w:ascii="Cambria" w:eastAsia="Cambria" w:hAnsi="Cambria" w:cs="Cambria"/>
          <w:b/>
          <w:sz w:val="24"/>
          <w:szCs w:val="24"/>
        </w:rPr>
        <w:t>Introduction:</w:t>
      </w:r>
    </w:p>
    <w:p w:rsidR="008C7F78" w:rsidRDefault="00297B32" w:rsidP="006D3918">
      <w:pPr>
        <w:pStyle w:val="normal0"/>
        <w:tabs>
          <w:tab w:val="center" w:pos="4320"/>
          <w:tab w:val="right" w:pos="8640"/>
        </w:tabs>
        <w:spacing w:line="240" w:lineRule="auto"/>
        <w:ind w:left="3330"/>
      </w:pPr>
      <w:r>
        <w:rPr>
          <w:rFonts w:ascii="Cambria" w:eastAsia="Cambria" w:hAnsi="Cambria" w:cs="Cambria"/>
          <w:sz w:val="24"/>
          <w:szCs w:val="24"/>
        </w:rPr>
        <w:t>More than 50 years after the assassination of President John F. Kennedy, Americans still dispute whether Lee Harvey</w:t>
      </w:r>
      <w:r w:rsidR="006D3918">
        <w:rPr>
          <w:rFonts w:ascii="Cambria" w:eastAsia="Cambria" w:hAnsi="Cambria" w:cs="Cambria"/>
          <w:sz w:val="24"/>
          <w:szCs w:val="24"/>
        </w:rPr>
        <w:t xml:space="preserve"> Oswald was part of the crime. </w:t>
      </w:r>
      <w:r>
        <w:rPr>
          <w:rFonts w:ascii="Cambria" w:eastAsia="Cambria" w:hAnsi="Cambria" w:cs="Cambria"/>
          <w:sz w:val="24"/>
          <w:szCs w:val="24"/>
        </w:rPr>
        <w:t xml:space="preserve">The challenge is for </w:t>
      </w:r>
      <w:r w:rsidR="006D3918">
        <w:rPr>
          <w:rFonts w:ascii="Cambria" w:eastAsia="Cambria" w:hAnsi="Cambria" w:cs="Cambria"/>
          <w:sz w:val="24"/>
          <w:szCs w:val="24"/>
        </w:rPr>
        <w:t>you</w:t>
      </w:r>
      <w:r>
        <w:rPr>
          <w:rFonts w:ascii="Cambria" w:eastAsia="Cambria" w:hAnsi="Cambria" w:cs="Cambria"/>
          <w:sz w:val="24"/>
          <w:szCs w:val="24"/>
        </w:rPr>
        <w:t xml:space="preserve"> to investigate evidence related to the event to determine Oswald’s involvement in the killing of JFK.</w:t>
      </w:r>
    </w:p>
    <w:p w:rsidR="008C7F78" w:rsidRDefault="008C7F78">
      <w:pPr>
        <w:pStyle w:val="normal0"/>
        <w:tabs>
          <w:tab w:val="center" w:pos="4320"/>
          <w:tab w:val="right" w:pos="8640"/>
        </w:tabs>
        <w:spacing w:line="240" w:lineRule="auto"/>
      </w:pPr>
    </w:p>
    <w:p w:rsidR="006D3918" w:rsidRDefault="006D3918">
      <w:pPr>
        <w:pStyle w:val="normal0"/>
        <w:tabs>
          <w:tab w:val="center" w:pos="4320"/>
          <w:tab w:val="right" w:pos="8640"/>
        </w:tabs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8C7F78" w:rsidRDefault="00297B32">
      <w:pPr>
        <w:pStyle w:val="normal0"/>
        <w:tabs>
          <w:tab w:val="center" w:pos="4320"/>
          <w:tab w:val="right" w:pos="8640"/>
        </w:tabs>
        <w:spacing w:line="240" w:lineRule="auto"/>
      </w:pPr>
      <w:r>
        <w:rPr>
          <w:rFonts w:ascii="Cambria" w:eastAsia="Cambria" w:hAnsi="Cambria" w:cs="Cambria"/>
          <w:b/>
          <w:sz w:val="24"/>
          <w:szCs w:val="24"/>
        </w:rPr>
        <w:t>Task:</w:t>
      </w:r>
    </w:p>
    <w:p w:rsidR="008C7F78" w:rsidRDefault="00297B32">
      <w:pPr>
        <w:pStyle w:val="normal0"/>
        <w:tabs>
          <w:tab w:val="center" w:pos="4320"/>
          <w:tab w:val="right" w:pos="8640"/>
        </w:tabs>
        <w:spacing w:line="240" w:lineRule="auto"/>
      </w:pPr>
      <w:r>
        <w:rPr>
          <w:rFonts w:ascii="Cambria" w:eastAsia="Cambria" w:hAnsi="Cambria" w:cs="Cambria"/>
          <w:sz w:val="24"/>
          <w:szCs w:val="24"/>
        </w:rPr>
        <w:t>You will assume the role of an American</w:t>
      </w:r>
      <w:r w:rsidR="008465FC">
        <w:rPr>
          <w:rFonts w:ascii="Cambria" w:eastAsia="Cambria" w:hAnsi="Cambria" w:cs="Cambria"/>
          <w:sz w:val="24"/>
          <w:szCs w:val="24"/>
        </w:rPr>
        <w:t xml:space="preserve"> citizen who is responding to 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7E3E07">
        <w:rPr>
          <w:rFonts w:ascii="Cambria" w:eastAsia="Cambria" w:hAnsi="Cambria" w:cs="Cambria"/>
          <w:sz w:val="24"/>
          <w:szCs w:val="24"/>
        </w:rPr>
        <w:t>CNN online</w:t>
      </w:r>
      <w:r>
        <w:rPr>
          <w:rFonts w:ascii="Cambria" w:eastAsia="Cambria" w:hAnsi="Cambria" w:cs="Cambria"/>
          <w:sz w:val="24"/>
          <w:szCs w:val="24"/>
        </w:rPr>
        <w:t xml:space="preserve"> opinion poll </w:t>
      </w:r>
      <w:r w:rsidR="006D3918">
        <w:rPr>
          <w:rFonts w:ascii="Cambria" w:eastAsia="Cambria" w:hAnsi="Cambria" w:cs="Cambria"/>
          <w:sz w:val="24"/>
          <w:szCs w:val="24"/>
        </w:rPr>
        <w:t xml:space="preserve">about Kennedy’s assassination. </w:t>
      </w:r>
      <w:r>
        <w:rPr>
          <w:rFonts w:ascii="Cambria" w:eastAsia="Cambria" w:hAnsi="Cambria" w:cs="Cambria"/>
          <w:sz w:val="24"/>
          <w:szCs w:val="24"/>
        </w:rPr>
        <w:t>First, you will vote for one of three options regarding Oswald’s involvement in t</w:t>
      </w:r>
      <w:r w:rsidR="006D3918">
        <w:rPr>
          <w:rFonts w:ascii="Cambria" w:eastAsia="Cambria" w:hAnsi="Cambria" w:cs="Cambria"/>
          <w:sz w:val="24"/>
          <w:szCs w:val="24"/>
        </w:rPr>
        <w:t xml:space="preserve">he crime. </w:t>
      </w:r>
      <w:r>
        <w:rPr>
          <w:rFonts w:ascii="Cambria" w:eastAsia="Cambria" w:hAnsi="Cambria" w:cs="Cambria"/>
          <w:sz w:val="24"/>
          <w:szCs w:val="24"/>
        </w:rPr>
        <w:t>They are:</w:t>
      </w:r>
    </w:p>
    <w:p w:rsidR="008C7F78" w:rsidRDefault="00297B32">
      <w:pPr>
        <w:pStyle w:val="normal0"/>
        <w:numPr>
          <w:ilvl w:val="0"/>
          <w:numId w:val="2"/>
        </w:numPr>
        <w:tabs>
          <w:tab w:val="center" w:pos="4320"/>
          <w:tab w:val="right" w:pos="8640"/>
        </w:tabs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Lee Harvey Oswald is the lone gunman and solely responsible for killing JFK.</w:t>
      </w:r>
    </w:p>
    <w:p w:rsidR="008C7F78" w:rsidRDefault="00297B32">
      <w:pPr>
        <w:pStyle w:val="normal0"/>
        <w:numPr>
          <w:ilvl w:val="0"/>
          <w:numId w:val="2"/>
        </w:numPr>
        <w:tabs>
          <w:tab w:val="center" w:pos="4320"/>
          <w:tab w:val="right" w:pos="8640"/>
        </w:tabs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Lee Harvey Oswald is part of a conspiracy.  He worked with another individual(s) to kill JFK.</w:t>
      </w:r>
    </w:p>
    <w:p w:rsidR="008C7F78" w:rsidRDefault="00297B32">
      <w:pPr>
        <w:pStyle w:val="normal0"/>
        <w:numPr>
          <w:ilvl w:val="0"/>
          <w:numId w:val="2"/>
        </w:numPr>
        <w:tabs>
          <w:tab w:val="center" w:pos="4320"/>
          <w:tab w:val="right" w:pos="8640"/>
        </w:tabs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Lee Harvey Oswald is a patsy and has absolutely nothing to do with the killing of JFK.</w:t>
      </w:r>
    </w:p>
    <w:p w:rsidR="006D3918" w:rsidRDefault="006D3918">
      <w:pPr>
        <w:pStyle w:val="normal0"/>
        <w:tabs>
          <w:tab w:val="center" w:pos="4320"/>
          <w:tab w:val="right" w:pos="8640"/>
        </w:tabs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8C7F78" w:rsidRDefault="00297B32">
      <w:pPr>
        <w:pStyle w:val="normal0"/>
        <w:tabs>
          <w:tab w:val="center" w:pos="4320"/>
          <w:tab w:val="right" w:pos="8640"/>
        </w:tabs>
        <w:spacing w:line="240" w:lineRule="auto"/>
      </w:pPr>
      <w:r>
        <w:rPr>
          <w:rFonts w:ascii="Cambria" w:eastAsia="Cambria" w:hAnsi="Cambria" w:cs="Cambria"/>
          <w:sz w:val="24"/>
          <w:szCs w:val="24"/>
        </w:rPr>
        <w:t>Next, you will write an argumentative paragraph that explains your vote.</w:t>
      </w:r>
    </w:p>
    <w:p w:rsidR="008C7F78" w:rsidRDefault="008C7F78">
      <w:pPr>
        <w:pStyle w:val="normal0"/>
        <w:tabs>
          <w:tab w:val="center" w:pos="4320"/>
          <w:tab w:val="right" w:pos="8640"/>
        </w:tabs>
        <w:spacing w:line="240" w:lineRule="auto"/>
      </w:pPr>
    </w:p>
    <w:p w:rsidR="008C7F78" w:rsidRDefault="00297B32">
      <w:pPr>
        <w:pStyle w:val="normal0"/>
        <w:tabs>
          <w:tab w:val="center" w:pos="4320"/>
          <w:tab w:val="right" w:pos="8640"/>
        </w:tabs>
        <w:spacing w:line="240" w:lineRule="auto"/>
      </w:pPr>
      <w:r>
        <w:rPr>
          <w:rFonts w:ascii="Cambria" w:eastAsia="Cambria" w:hAnsi="Cambria" w:cs="Cambria"/>
          <w:b/>
          <w:sz w:val="24"/>
          <w:szCs w:val="24"/>
        </w:rPr>
        <w:t xml:space="preserve">Criteria for Success:  </w:t>
      </w:r>
      <w:r>
        <w:rPr>
          <w:rFonts w:ascii="Cambria" w:eastAsia="Cambria" w:hAnsi="Cambria" w:cs="Cambria"/>
          <w:sz w:val="24"/>
          <w:szCs w:val="24"/>
        </w:rPr>
        <w:t>In order to successfully complete this assignment your argumentative paragraph must:</w:t>
      </w:r>
    </w:p>
    <w:p w:rsidR="008C7F78" w:rsidRDefault="00297B32">
      <w:pPr>
        <w:pStyle w:val="normal0"/>
        <w:numPr>
          <w:ilvl w:val="0"/>
          <w:numId w:val="1"/>
        </w:numPr>
        <w:tabs>
          <w:tab w:val="center" w:pos="4320"/>
          <w:tab w:val="right" w:pos="8640"/>
        </w:tabs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Describe important people and events related to the Kennedy assassination.</w:t>
      </w:r>
    </w:p>
    <w:p w:rsidR="008C7F78" w:rsidRPr="007E3E07" w:rsidRDefault="00297B32" w:rsidP="007E3E07">
      <w:pPr>
        <w:pStyle w:val="normal0"/>
        <w:numPr>
          <w:ilvl w:val="0"/>
          <w:numId w:val="1"/>
        </w:numPr>
        <w:tabs>
          <w:tab w:val="center" w:pos="4320"/>
          <w:tab w:val="right" w:pos="8640"/>
        </w:tabs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Assert a claim and support it with evidence and reasoning.</w:t>
      </w:r>
    </w:p>
    <w:p w:rsidR="008C7F78" w:rsidRDefault="008C7F78">
      <w:pPr>
        <w:pStyle w:val="normal0"/>
        <w:tabs>
          <w:tab w:val="center" w:pos="4320"/>
          <w:tab w:val="right" w:pos="8640"/>
        </w:tabs>
        <w:spacing w:line="240" w:lineRule="auto"/>
      </w:pPr>
    </w:p>
    <w:p w:rsidR="008C7F78" w:rsidRDefault="008C7F78">
      <w:pPr>
        <w:pStyle w:val="normal0"/>
        <w:tabs>
          <w:tab w:val="center" w:pos="4320"/>
          <w:tab w:val="right" w:pos="8640"/>
        </w:tabs>
        <w:spacing w:line="240" w:lineRule="auto"/>
      </w:pPr>
    </w:p>
    <w:p w:rsidR="008C7F78" w:rsidRDefault="008C7F78">
      <w:pPr>
        <w:pStyle w:val="normal0"/>
        <w:tabs>
          <w:tab w:val="center" w:pos="4320"/>
          <w:tab w:val="right" w:pos="8640"/>
        </w:tabs>
        <w:spacing w:line="240" w:lineRule="auto"/>
      </w:pPr>
    </w:p>
    <w:p w:rsidR="008C7F78" w:rsidRDefault="008C7F78">
      <w:pPr>
        <w:pStyle w:val="normal0"/>
        <w:tabs>
          <w:tab w:val="center" w:pos="4320"/>
          <w:tab w:val="right" w:pos="8640"/>
        </w:tabs>
        <w:spacing w:line="240" w:lineRule="auto"/>
      </w:pPr>
    </w:p>
    <w:p w:rsidR="008C7F78" w:rsidRDefault="008C7F78">
      <w:pPr>
        <w:pStyle w:val="normal0"/>
        <w:tabs>
          <w:tab w:val="center" w:pos="4320"/>
          <w:tab w:val="right" w:pos="8640"/>
        </w:tabs>
        <w:spacing w:line="240" w:lineRule="auto"/>
      </w:pPr>
    </w:p>
    <w:p w:rsidR="008C7F78" w:rsidRDefault="008C7F78">
      <w:pPr>
        <w:pStyle w:val="normal0"/>
        <w:tabs>
          <w:tab w:val="center" w:pos="4320"/>
          <w:tab w:val="right" w:pos="8640"/>
        </w:tabs>
        <w:spacing w:line="240" w:lineRule="auto"/>
      </w:pPr>
    </w:p>
    <w:p w:rsidR="006D3918" w:rsidRPr="006D3918" w:rsidRDefault="006D3918" w:rsidP="006D3918">
      <w:pPr>
        <w:jc w:val="center"/>
        <w:rPr>
          <w:rFonts w:ascii="PT Sans" w:hAnsi="PT Sans"/>
          <w:b/>
        </w:rPr>
      </w:pPr>
      <w:r>
        <w:br w:type="page"/>
      </w:r>
      <w:r w:rsidRPr="006D3918">
        <w:rPr>
          <w:rFonts w:ascii="PT Sans" w:hAnsi="PT Sans"/>
          <w:b/>
        </w:rPr>
        <w:t>Rubric</w:t>
      </w:r>
    </w:p>
    <w:p w:rsidR="006D3918" w:rsidRDefault="006D3918"/>
    <w:p w:rsidR="006D3918" w:rsidRPr="006D3918" w:rsidRDefault="006D3918" w:rsidP="006D3918">
      <w:pPr>
        <w:spacing w:line="240" w:lineRule="auto"/>
        <w:jc w:val="center"/>
        <w:rPr>
          <w:rFonts w:ascii="Times" w:hAnsi="Times" w:cs="Times New Roman"/>
          <w:color w:val="auto"/>
          <w:sz w:val="20"/>
          <w:szCs w:val="20"/>
        </w:rPr>
      </w:pPr>
      <w:r w:rsidRPr="006D3918">
        <w:rPr>
          <w:rFonts w:ascii="PT Sans" w:hAnsi="PT Sans" w:cs="Times New Roman"/>
          <w:b/>
          <w:bCs/>
          <w:sz w:val="18"/>
          <w:szCs w:val="18"/>
        </w:rPr>
        <w:t>SOCIAL STUDIES CONTENT (Individuals, Groups, and Events That Shaped History)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97"/>
        <w:gridCol w:w="8523"/>
      </w:tblGrid>
      <w:tr w:rsidR="006D3918" w:rsidRPr="006D3918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1329" w:rsidRPr="006D3918" w:rsidRDefault="006D3918" w:rsidP="006D3918">
            <w:pPr>
              <w:spacing w:line="240" w:lineRule="auto"/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6D3918">
              <w:rPr>
                <w:rFonts w:ascii="PT Sans" w:hAnsi="PT Sans" w:cs="Times New Roman"/>
                <w:b/>
                <w:bCs/>
                <w:sz w:val="18"/>
                <w:szCs w:val="18"/>
              </w:rPr>
              <w:t>Rubric Score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1329" w:rsidRPr="006D3918" w:rsidRDefault="006D3918" w:rsidP="006D3918">
            <w:pPr>
              <w:spacing w:line="240" w:lineRule="auto"/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6D3918">
              <w:rPr>
                <w:rFonts w:ascii="PT Sans" w:hAnsi="PT Sans" w:cs="Times New Roman"/>
                <w:b/>
                <w:bCs/>
                <w:sz w:val="18"/>
                <w:szCs w:val="18"/>
              </w:rPr>
              <w:t>Characteristics of Student Work</w:t>
            </w:r>
          </w:p>
        </w:tc>
      </w:tr>
      <w:tr w:rsidR="006D3918" w:rsidRPr="006D3918">
        <w:trPr>
          <w:trHeight w:val="4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3918" w:rsidRPr="006D3918" w:rsidRDefault="006D3918" w:rsidP="006D3918">
            <w:pPr>
              <w:spacing w:line="240" w:lineRule="auto"/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6D3918">
              <w:rPr>
                <w:rFonts w:ascii="PT Sans" w:hAnsi="PT Sans" w:cs="Times New Roman"/>
                <w:i/>
                <w:iCs/>
                <w:sz w:val="18"/>
                <w:szCs w:val="18"/>
              </w:rPr>
              <w:t>Advanced</w:t>
            </w:r>
          </w:p>
          <w:p w:rsidR="00D51329" w:rsidRPr="006D3918" w:rsidRDefault="006D3918" w:rsidP="006D3918">
            <w:pPr>
              <w:spacing w:line="240" w:lineRule="auto"/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6D3918">
              <w:rPr>
                <w:rFonts w:ascii="PT Sans" w:hAnsi="PT Sans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918" w:rsidRPr="006D3918" w:rsidRDefault="006D3918" w:rsidP="006D3918">
            <w:pPr>
              <w:spacing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6D3918">
              <w:rPr>
                <w:rFonts w:ascii="PT Sans" w:hAnsi="PT Sans" w:cs="Times New Roman"/>
                <w:i/>
                <w:iCs/>
                <w:sz w:val="18"/>
                <w:szCs w:val="18"/>
              </w:rPr>
              <w:t>In addition to a proficient performance, student may:</w:t>
            </w:r>
          </w:p>
          <w:p w:rsidR="00D51329" w:rsidRPr="006D3918" w:rsidRDefault="006D3918" w:rsidP="006D3918">
            <w:pPr>
              <w:numPr>
                <w:ilvl w:val="0"/>
                <w:numId w:val="3"/>
              </w:numPr>
              <w:spacing w:line="240" w:lineRule="auto"/>
              <w:textAlignment w:val="baseline"/>
              <w:rPr>
                <w:rFonts w:cs="Times New Roman"/>
                <w:sz w:val="18"/>
                <w:szCs w:val="18"/>
              </w:rPr>
            </w:pPr>
            <w:r w:rsidRPr="006D3918">
              <w:rPr>
                <w:rFonts w:ascii="PT Sans" w:hAnsi="PT Sans" w:cs="Times New Roman"/>
                <w:sz w:val="18"/>
                <w:szCs w:val="18"/>
              </w:rPr>
              <w:t>Analyze the role of particular leverage actions, cause/effect relationships, and patterns of behavior in order to develop and support the claim presented in the argumentative paragraph.</w:t>
            </w:r>
          </w:p>
        </w:tc>
      </w:tr>
      <w:tr w:rsidR="006D3918" w:rsidRPr="006D3918">
        <w:trPr>
          <w:trHeight w:val="4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3918" w:rsidRPr="006D3918" w:rsidRDefault="006D3918" w:rsidP="006D3918">
            <w:pPr>
              <w:spacing w:line="240" w:lineRule="auto"/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6D3918">
              <w:rPr>
                <w:rFonts w:ascii="PT Sans" w:hAnsi="PT Sans" w:cs="Times New Roman"/>
                <w:i/>
                <w:iCs/>
                <w:sz w:val="18"/>
                <w:szCs w:val="18"/>
              </w:rPr>
              <w:t>Proficient</w:t>
            </w:r>
          </w:p>
          <w:p w:rsidR="00D51329" w:rsidRPr="006D3918" w:rsidRDefault="006D3918" w:rsidP="006D3918">
            <w:pPr>
              <w:spacing w:line="240" w:lineRule="auto"/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6D3918">
              <w:rPr>
                <w:rFonts w:ascii="PT Sans" w:hAnsi="PT Sans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918" w:rsidRPr="006D3918" w:rsidRDefault="006D3918" w:rsidP="006D3918">
            <w:pPr>
              <w:spacing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6D3918">
              <w:rPr>
                <w:rFonts w:ascii="PT Sans" w:hAnsi="PT Sans" w:cs="Times New Roman"/>
                <w:i/>
                <w:iCs/>
                <w:sz w:val="18"/>
                <w:szCs w:val="18"/>
              </w:rPr>
              <w:t>In addition to a basic performance:</w:t>
            </w:r>
          </w:p>
          <w:p w:rsidR="00D51329" w:rsidRPr="006D3918" w:rsidRDefault="006D3918" w:rsidP="006D3918">
            <w:pPr>
              <w:numPr>
                <w:ilvl w:val="0"/>
                <w:numId w:val="4"/>
              </w:numPr>
              <w:spacing w:line="240" w:lineRule="auto"/>
              <w:textAlignment w:val="baseline"/>
              <w:rPr>
                <w:rFonts w:cs="Times New Roman"/>
                <w:sz w:val="18"/>
                <w:szCs w:val="18"/>
              </w:rPr>
            </w:pPr>
            <w:r w:rsidRPr="006D3918">
              <w:rPr>
                <w:rFonts w:ascii="PT Sans" w:hAnsi="PT Sans" w:cs="Times New Roman"/>
                <w:sz w:val="18"/>
                <w:szCs w:val="18"/>
              </w:rPr>
              <w:t>Discusses the role of Lee Harvey Oswald and his actions in establishing his involvement in the assassination.</w:t>
            </w:r>
          </w:p>
        </w:tc>
      </w:tr>
      <w:tr w:rsidR="006D3918" w:rsidRPr="006D3918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3918" w:rsidRPr="006D3918" w:rsidRDefault="006D3918" w:rsidP="006D3918">
            <w:pPr>
              <w:spacing w:line="240" w:lineRule="auto"/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6D3918">
              <w:rPr>
                <w:rFonts w:ascii="PT Sans" w:hAnsi="PT Sans" w:cs="Times New Roman"/>
                <w:i/>
                <w:iCs/>
                <w:sz w:val="18"/>
                <w:szCs w:val="18"/>
              </w:rPr>
              <w:t>Basic</w:t>
            </w:r>
          </w:p>
          <w:p w:rsidR="00D51329" w:rsidRPr="006D3918" w:rsidRDefault="006D3918" w:rsidP="006D3918">
            <w:pPr>
              <w:spacing w:line="240" w:lineRule="auto"/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6D3918">
              <w:rPr>
                <w:rFonts w:ascii="PT Sans" w:hAnsi="PT Sans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329" w:rsidRPr="006D3918" w:rsidRDefault="006D3918" w:rsidP="006D3918">
            <w:pPr>
              <w:numPr>
                <w:ilvl w:val="0"/>
                <w:numId w:val="5"/>
              </w:numPr>
              <w:spacing w:line="240" w:lineRule="auto"/>
              <w:textAlignment w:val="baseline"/>
              <w:rPr>
                <w:rFonts w:cs="Times New Roman"/>
                <w:sz w:val="18"/>
                <w:szCs w:val="18"/>
              </w:rPr>
            </w:pPr>
            <w:r w:rsidRPr="006D3918">
              <w:rPr>
                <w:rFonts w:ascii="PT Sans" w:hAnsi="PT Sans" w:cs="Times New Roman"/>
                <w:sz w:val="18"/>
                <w:szCs w:val="18"/>
              </w:rPr>
              <w:t>Identifies people and events relevant to the issue of JFK’s assassination.</w:t>
            </w:r>
          </w:p>
        </w:tc>
      </w:tr>
    </w:tbl>
    <w:p w:rsidR="006D3918" w:rsidRPr="006D3918" w:rsidRDefault="006D3918" w:rsidP="006D3918">
      <w:pPr>
        <w:rPr>
          <w:rFonts w:ascii="Times" w:hAnsi="Times"/>
          <w:color w:val="auto"/>
          <w:sz w:val="20"/>
          <w:szCs w:val="20"/>
        </w:rPr>
      </w:pPr>
    </w:p>
    <w:p w:rsidR="006D3918" w:rsidRPr="006D3918" w:rsidRDefault="006D3918" w:rsidP="006D3918">
      <w:pPr>
        <w:spacing w:line="240" w:lineRule="auto"/>
        <w:jc w:val="center"/>
        <w:rPr>
          <w:rFonts w:ascii="Times" w:hAnsi="Times" w:cs="Times New Roman"/>
          <w:color w:val="auto"/>
          <w:sz w:val="20"/>
          <w:szCs w:val="20"/>
        </w:rPr>
      </w:pPr>
      <w:r w:rsidRPr="006D3918">
        <w:rPr>
          <w:rFonts w:ascii="PT Sans" w:hAnsi="PT Sans" w:cs="Times New Roman"/>
          <w:b/>
          <w:bCs/>
          <w:sz w:val="18"/>
          <w:szCs w:val="18"/>
        </w:rPr>
        <w:t>LITERACY SKILLS (Text Types and Purposes – Argumentation)</w:t>
      </w:r>
    </w:p>
    <w:p w:rsidR="006D3918" w:rsidRPr="006D3918" w:rsidRDefault="006D3918" w:rsidP="006D3918">
      <w:pPr>
        <w:spacing w:line="240" w:lineRule="auto"/>
        <w:jc w:val="center"/>
        <w:rPr>
          <w:rFonts w:ascii="Times" w:hAnsi="Times" w:cs="Times New Roman"/>
          <w:color w:val="auto"/>
          <w:sz w:val="20"/>
          <w:szCs w:val="20"/>
        </w:rPr>
      </w:pPr>
      <w:r w:rsidRPr="006D3918">
        <w:rPr>
          <w:rFonts w:ascii="PT Sans" w:hAnsi="PT Sans" w:cs="Times New Roman"/>
          <w:b/>
          <w:bCs/>
          <w:sz w:val="18"/>
          <w:szCs w:val="18"/>
        </w:rPr>
        <w:t>DEEP LEARNING PROFICIENCIES (Reasoning)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75"/>
        <w:gridCol w:w="3393"/>
        <w:gridCol w:w="1948"/>
        <w:gridCol w:w="3339"/>
      </w:tblGrid>
      <w:tr w:rsidR="006D3918" w:rsidRPr="006D3918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1329" w:rsidRPr="006D3918" w:rsidRDefault="006D3918" w:rsidP="006D3918">
            <w:pPr>
              <w:spacing w:line="240" w:lineRule="auto"/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6D3918">
              <w:rPr>
                <w:rFonts w:ascii="PT Sans" w:hAnsi="PT Sans" w:cs="Times New Roman"/>
                <w:b/>
                <w:bCs/>
                <w:sz w:val="18"/>
                <w:szCs w:val="18"/>
              </w:rPr>
              <w:t>Rubric Score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1329" w:rsidRPr="006D3918" w:rsidRDefault="006D3918" w:rsidP="006D3918">
            <w:pPr>
              <w:spacing w:line="240" w:lineRule="auto"/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6D3918">
              <w:rPr>
                <w:rFonts w:ascii="PT Sans" w:hAnsi="PT Sans" w:cs="Times New Roman"/>
                <w:b/>
                <w:bCs/>
                <w:sz w:val="18"/>
                <w:szCs w:val="18"/>
              </w:rPr>
              <w:t>Characteristics of Student Work: Introduction/Conclusion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6D3918" w:rsidRPr="006D3918" w:rsidRDefault="006D3918" w:rsidP="006D3918">
            <w:pPr>
              <w:spacing w:line="240" w:lineRule="auto"/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6D3918">
              <w:rPr>
                <w:rFonts w:ascii="PT Sans" w:hAnsi="PT Sans" w:cs="Times New Roman"/>
                <w:b/>
                <w:bCs/>
                <w:sz w:val="18"/>
                <w:szCs w:val="18"/>
              </w:rPr>
              <w:t>Characteristics of Student Work:</w:t>
            </w:r>
          </w:p>
          <w:p w:rsidR="00D51329" w:rsidRPr="006D3918" w:rsidRDefault="006D3918" w:rsidP="006D3918">
            <w:pPr>
              <w:spacing w:line="240" w:lineRule="auto"/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6D3918">
              <w:rPr>
                <w:rFonts w:ascii="PT Sans" w:hAnsi="PT Sans" w:cs="Times New Roman"/>
                <w:b/>
                <w:bCs/>
                <w:sz w:val="18"/>
                <w:szCs w:val="18"/>
              </w:rPr>
              <w:t>Organization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918" w:rsidRPr="006D3918" w:rsidRDefault="006D3918" w:rsidP="006D3918">
            <w:pPr>
              <w:spacing w:line="240" w:lineRule="auto"/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6D3918">
              <w:rPr>
                <w:rFonts w:ascii="PT Sans" w:hAnsi="PT Sans" w:cs="Times New Roman"/>
                <w:b/>
                <w:bCs/>
                <w:sz w:val="18"/>
                <w:szCs w:val="18"/>
              </w:rPr>
              <w:t>Characteristics of Student Work:</w:t>
            </w:r>
          </w:p>
          <w:p w:rsidR="00D51329" w:rsidRPr="006D3918" w:rsidRDefault="006D3918" w:rsidP="006D3918">
            <w:pPr>
              <w:spacing w:line="240" w:lineRule="auto"/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6D3918">
              <w:rPr>
                <w:rFonts w:ascii="PT Sans" w:hAnsi="PT Sans" w:cs="Times New Roman"/>
                <w:b/>
                <w:bCs/>
                <w:sz w:val="18"/>
                <w:szCs w:val="18"/>
              </w:rPr>
              <w:t>Development</w:t>
            </w:r>
          </w:p>
        </w:tc>
      </w:tr>
      <w:tr w:rsidR="006D3918" w:rsidRPr="006D3918">
        <w:trPr>
          <w:trHeight w:val="3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918" w:rsidRPr="006D3918" w:rsidRDefault="006D3918" w:rsidP="006D3918">
            <w:pPr>
              <w:spacing w:line="240" w:lineRule="auto"/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6D3918">
              <w:rPr>
                <w:rFonts w:ascii="PT Sans" w:hAnsi="PT Sans" w:cs="Times New Roman"/>
                <w:i/>
                <w:iCs/>
                <w:sz w:val="18"/>
                <w:szCs w:val="18"/>
              </w:rPr>
              <w:t>Advanced</w:t>
            </w:r>
          </w:p>
          <w:p w:rsidR="00D51329" w:rsidRPr="006D3918" w:rsidRDefault="006D3918" w:rsidP="006D3918">
            <w:pPr>
              <w:spacing w:line="240" w:lineRule="auto"/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6D3918">
              <w:rPr>
                <w:rFonts w:ascii="PT Sans" w:hAnsi="PT Sans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E07" w:rsidRDefault="007E3E07" w:rsidP="007E3E07">
            <w:pPr>
              <w:pStyle w:val="normal0"/>
              <w:spacing w:line="240" w:lineRule="auto"/>
            </w:pPr>
            <w:r>
              <w:rPr>
                <w:rFonts w:ascii="PT Sans" w:eastAsia="PT Sans" w:hAnsi="PT Sans" w:cs="PT Sans"/>
                <w:i/>
                <w:sz w:val="20"/>
                <w:szCs w:val="20"/>
              </w:rPr>
              <w:t>In addition to a proficient performance, student may:</w:t>
            </w:r>
          </w:p>
          <w:p w:rsidR="002908CF" w:rsidRPr="002908CF" w:rsidRDefault="007E3E07" w:rsidP="007E3E07">
            <w:pPr>
              <w:pStyle w:val="normal0"/>
              <w:numPr>
                <w:ilvl w:val="0"/>
                <w:numId w:val="12"/>
              </w:numPr>
              <w:spacing w:line="240" w:lineRule="auto"/>
              <w:ind w:left="225" w:hanging="180"/>
              <w:contextualSpacing/>
            </w:pPr>
            <w:r>
              <w:rPr>
                <w:rFonts w:ascii="PT Sans" w:eastAsia="PT Sans" w:hAnsi="PT Sans" w:cs="PT Sans"/>
                <w:sz w:val="20"/>
                <w:szCs w:val="20"/>
              </w:rPr>
              <w:t xml:space="preserve">Develop a topic sentence that has a unique or complex assertion. </w:t>
            </w:r>
          </w:p>
          <w:p w:rsidR="00D51329" w:rsidRPr="002908CF" w:rsidRDefault="007E3E07" w:rsidP="002908CF">
            <w:pPr>
              <w:pStyle w:val="normal0"/>
              <w:numPr>
                <w:ilvl w:val="0"/>
                <w:numId w:val="12"/>
              </w:numPr>
              <w:spacing w:line="240" w:lineRule="auto"/>
              <w:ind w:left="225" w:hanging="180"/>
              <w:contextualSpacing/>
            </w:pPr>
            <w:r w:rsidRPr="002908CF">
              <w:rPr>
                <w:rFonts w:ascii="PT Sans" w:eastAsia="PT Sans" w:hAnsi="PT Sans" w:cs="PT Sans"/>
                <w:sz w:val="20"/>
                <w:szCs w:val="20"/>
              </w:rPr>
              <w:t>Provide a concluding statement that compels the reader to take action and/or presents a strong and satisfying sense of resolution.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E3E07" w:rsidRDefault="007E3E07" w:rsidP="007E3E07">
            <w:pPr>
              <w:pStyle w:val="normal0"/>
              <w:spacing w:line="240" w:lineRule="auto"/>
            </w:pPr>
            <w:r>
              <w:rPr>
                <w:rFonts w:ascii="PT Sans" w:eastAsia="PT Sans" w:hAnsi="PT Sans" w:cs="PT Sans"/>
                <w:i/>
                <w:sz w:val="20"/>
                <w:szCs w:val="20"/>
              </w:rPr>
              <w:t>In addition to a proficient performance, student may:</w:t>
            </w:r>
          </w:p>
          <w:p w:rsidR="002908CF" w:rsidRPr="002908CF" w:rsidRDefault="007E3E07" w:rsidP="007E3E07">
            <w:pPr>
              <w:pStyle w:val="normal0"/>
              <w:numPr>
                <w:ilvl w:val="0"/>
                <w:numId w:val="13"/>
              </w:numPr>
              <w:spacing w:line="240" w:lineRule="auto"/>
              <w:ind w:left="225" w:hanging="180"/>
              <w:contextualSpacing/>
              <w:rPr>
                <w:i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Purposeful sequencing to maximize effectiveness of argument.</w:t>
            </w:r>
          </w:p>
          <w:p w:rsidR="00D51329" w:rsidRPr="002908CF" w:rsidRDefault="007E3E07" w:rsidP="002908CF">
            <w:pPr>
              <w:pStyle w:val="normal0"/>
              <w:numPr>
                <w:ilvl w:val="0"/>
                <w:numId w:val="13"/>
              </w:numPr>
              <w:spacing w:line="240" w:lineRule="auto"/>
              <w:ind w:left="225" w:hanging="180"/>
              <w:contextualSpacing/>
              <w:rPr>
                <w:i/>
              </w:rPr>
            </w:pPr>
            <w:r w:rsidRPr="002908CF">
              <w:rPr>
                <w:rFonts w:ascii="PT Sans" w:eastAsia="PT Sans" w:hAnsi="PT Sans" w:cs="PT Sans"/>
                <w:sz w:val="20"/>
                <w:szCs w:val="20"/>
              </w:rPr>
              <w:t>Transitions guide the reader.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07" w:rsidRDefault="007E3E07" w:rsidP="007E3E07">
            <w:pPr>
              <w:pStyle w:val="normal0"/>
              <w:spacing w:line="240" w:lineRule="auto"/>
            </w:pPr>
            <w:r>
              <w:rPr>
                <w:rFonts w:ascii="PT Sans" w:eastAsia="PT Sans" w:hAnsi="PT Sans" w:cs="PT Sans"/>
                <w:i/>
                <w:sz w:val="20"/>
                <w:szCs w:val="20"/>
              </w:rPr>
              <w:t>In addition to a proficient performance</w:t>
            </w:r>
            <w:r>
              <w:rPr>
                <w:rFonts w:ascii="PT Sans" w:eastAsia="PT Sans" w:hAnsi="PT Sans" w:cs="PT Sans"/>
                <w:sz w:val="20"/>
                <w:szCs w:val="20"/>
              </w:rPr>
              <w:t xml:space="preserve">, </w:t>
            </w:r>
            <w:r>
              <w:rPr>
                <w:rFonts w:ascii="PT Sans" w:eastAsia="PT Sans" w:hAnsi="PT Sans" w:cs="PT Sans"/>
                <w:i/>
                <w:sz w:val="20"/>
                <w:szCs w:val="20"/>
              </w:rPr>
              <w:t>student may:</w:t>
            </w:r>
          </w:p>
          <w:p w:rsidR="002908CF" w:rsidRPr="002908CF" w:rsidRDefault="007E3E07" w:rsidP="007E3E07">
            <w:pPr>
              <w:pStyle w:val="normal0"/>
              <w:numPr>
                <w:ilvl w:val="0"/>
                <w:numId w:val="13"/>
              </w:numPr>
              <w:spacing w:line="240" w:lineRule="auto"/>
              <w:ind w:left="225" w:hanging="180"/>
              <w:contextualSpacing/>
            </w:pPr>
            <w:r>
              <w:rPr>
                <w:rFonts w:ascii="PT Sans" w:eastAsia="PT Sans" w:hAnsi="PT Sans" w:cs="PT Sans"/>
                <w:sz w:val="20"/>
                <w:szCs w:val="20"/>
              </w:rPr>
              <w:t xml:space="preserve">Analyze complex or contradictory evidence. </w:t>
            </w:r>
          </w:p>
          <w:p w:rsidR="00D51329" w:rsidRPr="002908CF" w:rsidRDefault="007E3E07" w:rsidP="002908CF">
            <w:pPr>
              <w:pStyle w:val="normal0"/>
              <w:numPr>
                <w:ilvl w:val="0"/>
                <w:numId w:val="13"/>
              </w:numPr>
              <w:spacing w:line="240" w:lineRule="auto"/>
              <w:ind w:left="225" w:hanging="180"/>
              <w:contextualSpacing/>
            </w:pPr>
            <w:r w:rsidRPr="002908CF">
              <w:rPr>
                <w:rFonts w:ascii="PT Sans" w:eastAsia="PT Sans" w:hAnsi="PT Sans" w:cs="PT Sans"/>
                <w:sz w:val="20"/>
                <w:szCs w:val="20"/>
              </w:rPr>
              <w:t>Explain the relationships between supporting examples and details so the reader completely understands the perspectives being presented.</w:t>
            </w:r>
          </w:p>
        </w:tc>
      </w:tr>
      <w:tr w:rsidR="006D3918" w:rsidRPr="006D3918">
        <w:trPr>
          <w:trHeight w:val="3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918" w:rsidRPr="006D3918" w:rsidRDefault="006D3918" w:rsidP="006D3918">
            <w:pPr>
              <w:spacing w:line="240" w:lineRule="auto"/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6D3918">
              <w:rPr>
                <w:rFonts w:ascii="PT Sans" w:hAnsi="PT Sans" w:cs="Times New Roman"/>
                <w:i/>
                <w:iCs/>
                <w:sz w:val="18"/>
                <w:szCs w:val="18"/>
              </w:rPr>
              <w:t>Proficient</w:t>
            </w:r>
          </w:p>
          <w:p w:rsidR="00D51329" w:rsidRPr="006D3918" w:rsidRDefault="006D3918" w:rsidP="006D3918">
            <w:pPr>
              <w:spacing w:line="240" w:lineRule="auto"/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6D3918">
              <w:rPr>
                <w:rFonts w:ascii="PT Sans" w:hAnsi="PT Sans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E07" w:rsidRDefault="007E3E07" w:rsidP="007E3E07">
            <w:pPr>
              <w:pStyle w:val="normal0"/>
              <w:spacing w:line="240" w:lineRule="auto"/>
            </w:pPr>
            <w:r>
              <w:rPr>
                <w:rFonts w:ascii="PT Sans" w:eastAsia="PT Sans" w:hAnsi="PT Sans" w:cs="PT Sans"/>
                <w:i/>
                <w:sz w:val="20"/>
                <w:szCs w:val="20"/>
              </w:rPr>
              <w:t>In addition to a basic performance:</w:t>
            </w:r>
          </w:p>
          <w:p w:rsidR="002908CF" w:rsidRPr="002908CF" w:rsidRDefault="007E3E07" w:rsidP="007E3E07">
            <w:pPr>
              <w:pStyle w:val="normal0"/>
              <w:numPr>
                <w:ilvl w:val="0"/>
                <w:numId w:val="12"/>
              </w:numPr>
              <w:spacing w:line="240" w:lineRule="auto"/>
              <w:ind w:left="225" w:hanging="180"/>
              <w:contextualSpacing/>
            </w:pPr>
            <w:r>
              <w:rPr>
                <w:rFonts w:ascii="PT Sans" w:eastAsia="PT Sans" w:hAnsi="PT Sans" w:cs="PT Sans"/>
                <w:sz w:val="20"/>
                <w:szCs w:val="20"/>
              </w:rPr>
              <w:t>Provides a clear and specific topic sentence</w:t>
            </w:r>
            <w:r w:rsidR="004A1AD5">
              <w:rPr>
                <w:rFonts w:ascii="PT Sans" w:eastAsia="PT Sans" w:hAnsi="PT Sans" w:cs="PT Sans"/>
                <w:sz w:val="20"/>
                <w:szCs w:val="20"/>
              </w:rPr>
              <w:t xml:space="preserve"> that justifies your claim.</w:t>
            </w:r>
          </w:p>
          <w:p w:rsidR="00D51329" w:rsidRPr="002908CF" w:rsidRDefault="007E3E07" w:rsidP="002908CF">
            <w:pPr>
              <w:pStyle w:val="normal0"/>
              <w:numPr>
                <w:ilvl w:val="0"/>
                <w:numId w:val="12"/>
              </w:numPr>
              <w:spacing w:line="240" w:lineRule="auto"/>
              <w:ind w:left="225" w:hanging="180"/>
              <w:contextualSpacing/>
            </w:pPr>
            <w:r w:rsidRPr="002908CF">
              <w:rPr>
                <w:rFonts w:ascii="PT Sans" w:eastAsia="PT Sans" w:hAnsi="PT Sans" w:cs="PT Sans"/>
                <w:sz w:val="20"/>
                <w:szCs w:val="20"/>
              </w:rPr>
              <w:t>Provides a concluding statement that provides a sense of resolution.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E3E07" w:rsidRDefault="007E3E07" w:rsidP="007E3E07">
            <w:pPr>
              <w:pStyle w:val="normal0"/>
              <w:spacing w:line="240" w:lineRule="auto"/>
              <w:ind w:left="45"/>
            </w:pPr>
            <w:r>
              <w:rPr>
                <w:rFonts w:ascii="PT Sans" w:eastAsia="PT Sans" w:hAnsi="PT Sans" w:cs="PT Sans"/>
                <w:i/>
                <w:sz w:val="20"/>
                <w:szCs w:val="20"/>
              </w:rPr>
              <w:t>In addition to a basic performance:</w:t>
            </w:r>
          </w:p>
          <w:p w:rsidR="007E3E07" w:rsidRPr="00E73D9A" w:rsidRDefault="007E3E07" w:rsidP="007E3E07">
            <w:pPr>
              <w:pStyle w:val="normal0"/>
              <w:numPr>
                <w:ilvl w:val="0"/>
                <w:numId w:val="13"/>
              </w:numPr>
              <w:spacing w:line="240" w:lineRule="auto"/>
              <w:ind w:left="225" w:hanging="180"/>
              <w:contextualSpacing/>
            </w:pPr>
            <w:r>
              <w:rPr>
                <w:rFonts w:ascii="PT Sans" w:eastAsia="PT Sans" w:hAnsi="PT Sans" w:cs="PT Sans"/>
                <w:sz w:val="20"/>
                <w:szCs w:val="20"/>
              </w:rPr>
              <w:t xml:space="preserve">Organizes ideas clearly. </w:t>
            </w:r>
          </w:p>
          <w:p w:rsidR="00D51329" w:rsidRPr="002908CF" w:rsidRDefault="007E3E07" w:rsidP="002908CF">
            <w:pPr>
              <w:pStyle w:val="normal0"/>
              <w:numPr>
                <w:ilvl w:val="0"/>
                <w:numId w:val="13"/>
              </w:numPr>
              <w:spacing w:line="240" w:lineRule="auto"/>
              <w:ind w:left="225" w:hanging="180"/>
              <w:contextualSpacing/>
            </w:pPr>
            <w:r>
              <w:rPr>
                <w:rFonts w:ascii="PT Sans" w:eastAsia="PT Sans" w:hAnsi="PT Sans" w:cs="PT Sans"/>
                <w:sz w:val="20"/>
                <w:szCs w:val="20"/>
              </w:rPr>
              <w:t>Uses transitions to signal new ideas.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8CF" w:rsidRPr="002908CF" w:rsidRDefault="007E3E07" w:rsidP="007E3E07">
            <w:pPr>
              <w:pStyle w:val="normal0"/>
              <w:numPr>
                <w:ilvl w:val="0"/>
                <w:numId w:val="13"/>
              </w:numPr>
              <w:spacing w:line="240" w:lineRule="auto"/>
              <w:ind w:left="225" w:hanging="180"/>
              <w:contextualSpacing/>
            </w:pPr>
            <w:r>
              <w:rPr>
                <w:rFonts w:ascii="PT Sans" w:eastAsia="PT Sans" w:hAnsi="PT Sans" w:cs="PT Sans"/>
                <w:sz w:val="20"/>
                <w:szCs w:val="20"/>
              </w:rPr>
              <w:t>Supports claim with accurate data and evidence from credible sources.</w:t>
            </w:r>
          </w:p>
          <w:p w:rsidR="00D51329" w:rsidRPr="002908CF" w:rsidRDefault="007E3E07" w:rsidP="002908CF">
            <w:pPr>
              <w:pStyle w:val="normal0"/>
              <w:numPr>
                <w:ilvl w:val="0"/>
                <w:numId w:val="13"/>
              </w:numPr>
              <w:spacing w:line="240" w:lineRule="auto"/>
              <w:ind w:left="225" w:hanging="180"/>
              <w:contextualSpacing/>
            </w:pPr>
            <w:r w:rsidRPr="002908CF">
              <w:rPr>
                <w:rFonts w:ascii="PT Sans" w:eastAsia="PT Sans" w:hAnsi="PT Sans" w:cs="PT Sans"/>
                <w:sz w:val="20"/>
                <w:szCs w:val="20"/>
              </w:rPr>
              <w:t>Contextualizes the evidence and describes how it supports the claim.</w:t>
            </w:r>
          </w:p>
        </w:tc>
      </w:tr>
      <w:tr w:rsidR="006D3918" w:rsidRPr="006D3918">
        <w:trPr>
          <w:trHeight w:val="3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918" w:rsidRPr="006D3918" w:rsidRDefault="006D3918" w:rsidP="006D3918">
            <w:pPr>
              <w:spacing w:line="240" w:lineRule="auto"/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6D3918">
              <w:rPr>
                <w:rFonts w:ascii="PT Sans" w:hAnsi="PT Sans" w:cs="Times New Roman"/>
                <w:i/>
                <w:iCs/>
                <w:sz w:val="18"/>
                <w:szCs w:val="18"/>
              </w:rPr>
              <w:t>Basic</w:t>
            </w:r>
          </w:p>
          <w:p w:rsidR="00D51329" w:rsidRPr="006D3918" w:rsidRDefault="006D3918" w:rsidP="006D3918">
            <w:pPr>
              <w:spacing w:line="240" w:lineRule="auto"/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6D3918">
              <w:rPr>
                <w:rFonts w:ascii="PT Sans" w:hAnsi="PT Sans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918" w:rsidRPr="006D3918" w:rsidRDefault="006D3918" w:rsidP="006D3918">
            <w:pPr>
              <w:numPr>
                <w:ilvl w:val="0"/>
                <w:numId w:val="11"/>
              </w:numPr>
              <w:spacing w:line="240" w:lineRule="auto"/>
              <w:ind w:left="440"/>
              <w:textAlignment w:val="baseline"/>
              <w:rPr>
                <w:rFonts w:cs="Times New Roman"/>
                <w:sz w:val="18"/>
                <w:szCs w:val="18"/>
              </w:rPr>
            </w:pPr>
            <w:r w:rsidRPr="006D3918">
              <w:rPr>
                <w:rFonts w:ascii="PT Sans" w:hAnsi="PT Sans" w:cs="Times New Roman"/>
                <w:sz w:val="18"/>
                <w:szCs w:val="18"/>
              </w:rPr>
              <w:t xml:space="preserve">Provides an introduction that includes a claim about the situation in North Korea. </w:t>
            </w:r>
          </w:p>
          <w:p w:rsidR="00D51329" w:rsidRPr="006D3918" w:rsidRDefault="006D3918" w:rsidP="006D3918">
            <w:pPr>
              <w:numPr>
                <w:ilvl w:val="0"/>
                <w:numId w:val="11"/>
              </w:numPr>
              <w:spacing w:line="240" w:lineRule="auto"/>
              <w:ind w:left="440"/>
              <w:textAlignment w:val="baseline"/>
              <w:rPr>
                <w:rFonts w:cs="Times New Roman"/>
                <w:sz w:val="18"/>
                <w:szCs w:val="18"/>
              </w:rPr>
            </w:pPr>
            <w:r w:rsidRPr="006D3918">
              <w:rPr>
                <w:rFonts w:ascii="PT Sans" w:hAnsi="PT Sans" w:cs="Times New Roman"/>
                <w:sz w:val="18"/>
                <w:szCs w:val="18"/>
              </w:rPr>
              <w:t>Provides a conclusion that establishes a sense of closure.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</w:tcPr>
          <w:p w:rsidR="00D51329" w:rsidRPr="006D3918" w:rsidRDefault="006D3918" w:rsidP="006D3918">
            <w:pPr>
              <w:numPr>
                <w:ilvl w:val="0"/>
                <w:numId w:val="9"/>
              </w:numPr>
              <w:spacing w:line="240" w:lineRule="auto"/>
              <w:ind w:left="440"/>
              <w:textAlignment w:val="baseline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6D3918">
              <w:rPr>
                <w:rFonts w:ascii="PT Sans" w:hAnsi="PT Sans" w:cs="Times New Roman"/>
                <w:sz w:val="18"/>
                <w:szCs w:val="18"/>
              </w:rPr>
              <w:t xml:space="preserve">Divides the paper into different sections, each focused on a single idea.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329" w:rsidRPr="006D3918" w:rsidRDefault="006D3918" w:rsidP="0088425C">
            <w:pPr>
              <w:pStyle w:val="normal0"/>
              <w:numPr>
                <w:ilvl w:val="0"/>
                <w:numId w:val="13"/>
              </w:numPr>
              <w:spacing w:line="240" w:lineRule="auto"/>
              <w:ind w:left="225" w:hanging="180"/>
              <w:contextualSpacing/>
              <w:rPr>
                <w:rFonts w:ascii="PT Sans" w:hAnsi="PT Sans" w:cs="Times New Roman"/>
                <w:sz w:val="18"/>
                <w:szCs w:val="18"/>
              </w:rPr>
            </w:pPr>
            <w:r w:rsidRPr="006D3918">
              <w:rPr>
                <w:rFonts w:ascii="PT Sans" w:hAnsi="PT Sans" w:cs="Times New Roman"/>
                <w:sz w:val="18"/>
                <w:szCs w:val="18"/>
              </w:rPr>
              <w:t xml:space="preserve">Provides evidence that is relevant to the </w:t>
            </w:r>
            <w:r w:rsidRPr="0088425C">
              <w:rPr>
                <w:rFonts w:ascii="PT Sans" w:eastAsia="PT Sans" w:hAnsi="PT Sans" w:cs="PT Sans"/>
                <w:sz w:val="20"/>
                <w:szCs w:val="20"/>
              </w:rPr>
              <w:t>claim</w:t>
            </w:r>
            <w:r w:rsidRPr="006D3918">
              <w:rPr>
                <w:rFonts w:ascii="PT Sans" w:hAnsi="PT Sans" w:cs="Times New Roman"/>
                <w:sz w:val="18"/>
                <w:szCs w:val="18"/>
              </w:rPr>
              <w:t>.</w:t>
            </w:r>
          </w:p>
        </w:tc>
      </w:tr>
    </w:tbl>
    <w:p w:rsidR="006D3918" w:rsidRPr="006D3918" w:rsidRDefault="006D3918" w:rsidP="006D3918">
      <w:pPr>
        <w:rPr>
          <w:rFonts w:ascii="Times" w:hAnsi="Times"/>
          <w:color w:val="auto"/>
          <w:sz w:val="20"/>
          <w:szCs w:val="20"/>
        </w:rPr>
      </w:pPr>
    </w:p>
    <w:tbl>
      <w:tblPr>
        <w:tblStyle w:val="TableGrid"/>
        <w:tblW w:w="9360" w:type="dxa"/>
        <w:tblInd w:w="108" w:type="dxa"/>
        <w:tblLook w:val="00BF"/>
      </w:tblPr>
      <w:tblGrid>
        <w:gridCol w:w="661"/>
        <w:gridCol w:w="3389"/>
        <w:gridCol w:w="2070"/>
        <w:gridCol w:w="3240"/>
      </w:tblGrid>
      <w:tr w:rsidR="007E3E07">
        <w:tc>
          <w:tcPr>
            <w:tcW w:w="661" w:type="dxa"/>
          </w:tcPr>
          <w:p w:rsidR="007E3E07" w:rsidRPr="00820F8F" w:rsidRDefault="007E3E07" w:rsidP="002908CF">
            <w:pPr>
              <w:pStyle w:val="normal0"/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0"/>
              </w:rPr>
            </w:pPr>
            <w:r w:rsidRPr="002908CF">
              <w:rPr>
                <w:rFonts w:ascii="Times New Roman" w:hAnsi="Times New Roman"/>
                <w:i/>
                <w:sz w:val="20"/>
              </w:rPr>
              <w:t>Basic</w:t>
            </w:r>
            <w:r w:rsidRPr="00820F8F">
              <w:rPr>
                <w:rFonts w:ascii="Times New Roman" w:hAnsi="Times New Roman"/>
                <w:sz w:val="20"/>
              </w:rPr>
              <w:t xml:space="preserve"> 2</w:t>
            </w:r>
          </w:p>
        </w:tc>
        <w:tc>
          <w:tcPr>
            <w:tcW w:w="3389" w:type="dxa"/>
          </w:tcPr>
          <w:p w:rsidR="007E3E07" w:rsidRPr="0088425C" w:rsidRDefault="007E3E07" w:rsidP="0088425C">
            <w:pPr>
              <w:pStyle w:val="normal0"/>
              <w:numPr>
                <w:ilvl w:val="0"/>
                <w:numId w:val="13"/>
              </w:numPr>
              <w:ind w:left="225" w:hanging="180"/>
              <w:contextualSpacing/>
              <w:rPr>
                <w:rFonts w:ascii="PT Sans" w:eastAsia="PT Sans" w:hAnsi="PT Sans" w:cs="PT Sans"/>
                <w:sz w:val="20"/>
                <w:szCs w:val="20"/>
              </w:rPr>
            </w:pPr>
            <w:r w:rsidRPr="0088425C">
              <w:rPr>
                <w:rFonts w:ascii="PT Sans" w:eastAsia="PT Sans" w:hAnsi="PT Sans" w:cs="PT Sans"/>
                <w:sz w:val="20"/>
                <w:szCs w:val="20"/>
              </w:rPr>
              <w:t>Provides a topic sentence that is relevant to the prompt.</w:t>
            </w:r>
          </w:p>
          <w:p w:rsidR="007E3E07" w:rsidRPr="00820F8F" w:rsidRDefault="007E3E07" w:rsidP="0088425C">
            <w:pPr>
              <w:pStyle w:val="normal0"/>
              <w:numPr>
                <w:ilvl w:val="0"/>
                <w:numId w:val="13"/>
              </w:numPr>
              <w:ind w:left="225" w:hanging="180"/>
              <w:contextualSpacing/>
              <w:rPr>
                <w:rFonts w:ascii="Times New Roman" w:hAnsi="Times New Roman"/>
                <w:sz w:val="20"/>
              </w:rPr>
            </w:pPr>
            <w:r w:rsidRPr="0088425C">
              <w:rPr>
                <w:rFonts w:ascii="PT Sans" w:eastAsia="PT Sans" w:hAnsi="PT Sans" w:cs="PT Sans"/>
                <w:sz w:val="20"/>
                <w:szCs w:val="20"/>
              </w:rPr>
              <w:t>Provides a concluding statement that is relevant to the prompt.</w:t>
            </w:r>
          </w:p>
        </w:tc>
        <w:tc>
          <w:tcPr>
            <w:tcW w:w="2070" w:type="dxa"/>
          </w:tcPr>
          <w:p w:rsidR="007E3E07" w:rsidRPr="00820F8F" w:rsidRDefault="007E3E07" w:rsidP="0088425C">
            <w:pPr>
              <w:pStyle w:val="normal0"/>
              <w:numPr>
                <w:ilvl w:val="0"/>
                <w:numId w:val="13"/>
              </w:numPr>
              <w:ind w:left="225" w:hanging="180"/>
              <w:contextualSpacing/>
              <w:rPr>
                <w:rFonts w:ascii="Times New Roman" w:hAnsi="Times New Roman"/>
                <w:sz w:val="20"/>
              </w:rPr>
            </w:pPr>
            <w:r w:rsidRPr="0088425C">
              <w:rPr>
                <w:rFonts w:ascii="PT Sans" w:eastAsia="PT Sans" w:hAnsi="PT Sans" w:cs="PT Sans"/>
                <w:sz w:val="20"/>
                <w:szCs w:val="20"/>
              </w:rPr>
              <w:t>Contains a beginning, middle and end.</w:t>
            </w:r>
          </w:p>
        </w:tc>
        <w:tc>
          <w:tcPr>
            <w:tcW w:w="3240" w:type="dxa"/>
          </w:tcPr>
          <w:p w:rsidR="007E3E07" w:rsidRPr="00820F8F" w:rsidRDefault="007E3E07" w:rsidP="0088425C">
            <w:pPr>
              <w:pStyle w:val="normal0"/>
              <w:numPr>
                <w:ilvl w:val="0"/>
                <w:numId w:val="13"/>
              </w:numPr>
              <w:ind w:left="225" w:hanging="180"/>
              <w:contextualSpacing/>
              <w:rPr>
                <w:rFonts w:ascii="Times New Roman" w:hAnsi="Times New Roman"/>
                <w:sz w:val="20"/>
              </w:rPr>
            </w:pPr>
            <w:r w:rsidRPr="0088425C">
              <w:rPr>
                <w:rFonts w:ascii="PT Sans" w:eastAsia="PT Sans" w:hAnsi="PT Sans" w:cs="PT Sans"/>
                <w:sz w:val="20"/>
                <w:szCs w:val="20"/>
              </w:rPr>
              <w:t>Provides evidence that is relevant to the topic sentence.</w:t>
            </w:r>
          </w:p>
        </w:tc>
      </w:tr>
    </w:tbl>
    <w:p w:rsidR="006C0C51" w:rsidRDefault="006C0C51" w:rsidP="002908CF">
      <w:pPr>
        <w:pStyle w:val="normal0"/>
        <w:tabs>
          <w:tab w:val="center" w:pos="4320"/>
          <w:tab w:val="right" w:pos="8640"/>
        </w:tabs>
        <w:spacing w:line="240" w:lineRule="auto"/>
        <w:jc w:val="center"/>
        <w:rPr>
          <w:rFonts w:ascii="Times New Roman" w:hAnsi="Times New Roman"/>
          <w:b/>
        </w:rPr>
      </w:pPr>
    </w:p>
    <w:p w:rsidR="006C0C51" w:rsidRDefault="006C0C51" w:rsidP="006C0C5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7C0E2A" w:rsidRPr="006C0C51" w:rsidRDefault="007C0E2A" w:rsidP="002908CF">
      <w:pPr>
        <w:pStyle w:val="normal0"/>
        <w:tabs>
          <w:tab w:val="center" w:pos="4320"/>
          <w:tab w:val="right" w:pos="8640"/>
        </w:tabs>
        <w:spacing w:line="240" w:lineRule="auto"/>
        <w:jc w:val="center"/>
        <w:rPr>
          <w:rFonts w:ascii="Times New Roman" w:hAnsi="Times New Roman"/>
          <w:b/>
          <w:sz w:val="28"/>
        </w:rPr>
      </w:pPr>
      <w:r w:rsidRPr="006C0C51">
        <w:rPr>
          <w:rFonts w:ascii="Times New Roman" w:hAnsi="Times New Roman"/>
          <w:b/>
          <w:sz w:val="28"/>
        </w:rPr>
        <w:t>CNN Online Poll: Did Lee Harvey Oswald Kill JFK?</w:t>
      </w:r>
    </w:p>
    <w:p w:rsidR="007C0E2A" w:rsidRDefault="007C0E2A" w:rsidP="007C0E2A">
      <w:pPr>
        <w:pStyle w:val="normal0"/>
        <w:tabs>
          <w:tab w:val="center" w:pos="4320"/>
          <w:tab w:val="right" w:pos="8640"/>
        </w:tabs>
        <w:spacing w:line="240" w:lineRule="auto"/>
        <w:jc w:val="center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0BF"/>
      </w:tblPr>
      <w:tblGrid>
        <w:gridCol w:w="918"/>
        <w:gridCol w:w="8658"/>
      </w:tblGrid>
      <w:tr w:rsidR="007C0E2A">
        <w:tc>
          <w:tcPr>
            <w:tcW w:w="918" w:type="dxa"/>
          </w:tcPr>
          <w:p w:rsidR="007C0E2A" w:rsidRDefault="007C0E2A" w:rsidP="007C0E2A">
            <w:pPr>
              <w:pStyle w:val="normal0"/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Check one</w:t>
            </w:r>
            <w:r w:rsidR="002908CF">
              <w:rPr>
                <w:rFonts w:ascii="Times New Roman" w:hAnsi="Times New Roman"/>
                <w:b/>
              </w:rPr>
              <w:t xml:space="preserve"> (x)</w:t>
            </w:r>
          </w:p>
        </w:tc>
        <w:tc>
          <w:tcPr>
            <w:tcW w:w="8658" w:type="dxa"/>
          </w:tcPr>
          <w:p w:rsidR="007C0E2A" w:rsidRDefault="007C0E2A" w:rsidP="007C0E2A">
            <w:pPr>
              <w:pStyle w:val="normal0"/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Options</w:t>
            </w:r>
          </w:p>
        </w:tc>
      </w:tr>
      <w:tr w:rsidR="007C0E2A">
        <w:tc>
          <w:tcPr>
            <w:tcW w:w="918" w:type="dxa"/>
          </w:tcPr>
          <w:p w:rsidR="007C0E2A" w:rsidRDefault="007C0E2A" w:rsidP="007C0E2A">
            <w:pPr>
              <w:pStyle w:val="normal0"/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58" w:type="dxa"/>
          </w:tcPr>
          <w:p w:rsidR="007C0E2A" w:rsidRDefault="00DD106A" w:rsidP="00DD106A">
            <w:pPr>
              <w:pStyle w:val="normal0"/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Lee Harvey Oswald is the lone gunman and solely responsible for killing JFK</w:t>
            </w:r>
          </w:p>
        </w:tc>
      </w:tr>
      <w:tr w:rsidR="007C0E2A">
        <w:tc>
          <w:tcPr>
            <w:tcW w:w="918" w:type="dxa"/>
          </w:tcPr>
          <w:p w:rsidR="007C0E2A" w:rsidRDefault="007C0E2A" w:rsidP="007C0E2A">
            <w:pPr>
              <w:pStyle w:val="normal0"/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58" w:type="dxa"/>
          </w:tcPr>
          <w:p w:rsidR="007C0E2A" w:rsidRDefault="00DD106A" w:rsidP="00DD106A">
            <w:pPr>
              <w:pStyle w:val="normal0"/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Lee Harvey Oswald is part of a conspiracy.  He worked with another individual(s) to kill JFK</w:t>
            </w:r>
          </w:p>
        </w:tc>
      </w:tr>
      <w:tr w:rsidR="007C0E2A">
        <w:tc>
          <w:tcPr>
            <w:tcW w:w="918" w:type="dxa"/>
          </w:tcPr>
          <w:p w:rsidR="007C0E2A" w:rsidRDefault="007C0E2A" w:rsidP="007C0E2A">
            <w:pPr>
              <w:pStyle w:val="normal0"/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58" w:type="dxa"/>
          </w:tcPr>
          <w:p w:rsidR="007C0E2A" w:rsidRDefault="00DD106A" w:rsidP="00DD106A">
            <w:pPr>
              <w:pStyle w:val="normal0"/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Lee Harvey Oswald is a patsy and has absolutely nothing to do with the killing of JFK</w:t>
            </w:r>
          </w:p>
        </w:tc>
      </w:tr>
    </w:tbl>
    <w:p w:rsidR="007C0E2A" w:rsidRDefault="007C0E2A" w:rsidP="007C0E2A">
      <w:pPr>
        <w:pStyle w:val="normal0"/>
        <w:tabs>
          <w:tab w:val="center" w:pos="4320"/>
          <w:tab w:val="right" w:pos="8640"/>
        </w:tabs>
        <w:spacing w:line="240" w:lineRule="auto"/>
        <w:jc w:val="center"/>
        <w:rPr>
          <w:rFonts w:ascii="Times New Roman" w:hAnsi="Times New Roman"/>
          <w:b/>
        </w:rPr>
      </w:pPr>
    </w:p>
    <w:p w:rsidR="00DD106A" w:rsidRDefault="004534F8" w:rsidP="007C0E2A">
      <w:pPr>
        <w:pStyle w:val="normal0"/>
        <w:tabs>
          <w:tab w:val="center" w:pos="4320"/>
          <w:tab w:val="right" w:pos="8640"/>
        </w:tabs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Write</w:t>
      </w:r>
      <w:r w:rsidR="00DD106A">
        <w:rPr>
          <w:rFonts w:ascii="Times New Roman" w:hAnsi="Times New Roman"/>
          <w:b/>
        </w:rPr>
        <w:t xml:space="preserve"> paragraph here that justifies your vote</w:t>
      </w:r>
    </w:p>
    <w:tbl>
      <w:tblPr>
        <w:tblStyle w:val="TableGrid"/>
        <w:tblW w:w="0" w:type="auto"/>
        <w:tblLook w:val="00BF"/>
      </w:tblPr>
      <w:tblGrid>
        <w:gridCol w:w="9576"/>
      </w:tblGrid>
      <w:tr w:rsidR="00DD106A" w:rsidTr="006C0C51">
        <w:trPr>
          <w:trHeight w:val="9080"/>
        </w:trPr>
        <w:tc>
          <w:tcPr>
            <w:tcW w:w="9576" w:type="dxa"/>
          </w:tcPr>
          <w:p w:rsidR="00DD106A" w:rsidRDefault="00DD106A" w:rsidP="007C0E2A">
            <w:pPr>
              <w:pStyle w:val="normal0"/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</w:rPr>
            </w:pPr>
          </w:p>
        </w:tc>
      </w:tr>
    </w:tbl>
    <w:p w:rsidR="008C7F78" w:rsidRPr="007C0E2A" w:rsidRDefault="008C7F78" w:rsidP="007C0E2A">
      <w:pPr>
        <w:pStyle w:val="normal0"/>
        <w:tabs>
          <w:tab w:val="center" w:pos="4320"/>
          <w:tab w:val="right" w:pos="8640"/>
        </w:tabs>
        <w:spacing w:line="240" w:lineRule="auto"/>
        <w:rPr>
          <w:rFonts w:ascii="Times New Roman" w:hAnsi="Times New Roman"/>
          <w:b/>
        </w:rPr>
      </w:pPr>
    </w:p>
    <w:sectPr w:rsidR="008C7F78" w:rsidRPr="007C0E2A" w:rsidSect="008C7F78">
      <w:headerReference w:type="default" r:id="rId6"/>
      <w:footerReference w:type="default" r:id="rId7"/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T Sans">
    <w:panose1 w:val="020B05030202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5FC" w:rsidRPr="006D3918" w:rsidRDefault="008465FC">
    <w:pPr>
      <w:pStyle w:val="Footer"/>
      <w:rPr>
        <w:rFonts w:asciiTheme="minorHAnsi" w:hAnsiTheme="minorHAnsi"/>
        <w:sz w:val="24"/>
      </w:rPr>
    </w:pPr>
    <w:r>
      <w:rPr>
        <w:rFonts w:asciiTheme="minorHAnsi" w:hAnsiTheme="minorHAnsi"/>
        <w:sz w:val="24"/>
      </w:rPr>
      <w:t>© 5/2015; CFSD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5FC" w:rsidRDefault="008465FC" w:rsidP="00665A78">
    <w:pPr>
      <w:pStyle w:val="Header"/>
      <w:jc w:val="center"/>
      <w:rPr>
        <w:rFonts w:asciiTheme="minorHAnsi" w:hAnsiTheme="minorHAnsi"/>
        <w:b/>
        <w:sz w:val="24"/>
      </w:rPr>
    </w:pPr>
    <w:r>
      <w:rPr>
        <w:rFonts w:asciiTheme="minorHAnsi" w:hAnsiTheme="minorHAnsi"/>
        <w:b/>
        <w:sz w:val="24"/>
      </w:rPr>
      <w:t>Catalina Foothills School District</w:t>
    </w:r>
  </w:p>
  <w:p w:rsidR="008465FC" w:rsidRPr="00665A78" w:rsidRDefault="008465FC" w:rsidP="00665A78">
    <w:pPr>
      <w:pStyle w:val="Header"/>
      <w:jc w:val="center"/>
      <w:rPr>
        <w:rFonts w:asciiTheme="minorHAnsi" w:hAnsiTheme="minorHAnsi"/>
        <w:b/>
        <w:sz w:val="24"/>
      </w:rPr>
    </w:pPr>
    <w:r>
      <w:rPr>
        <w:rFonts w:asciiTheme="minorHAnsi" w:hAnsiTheme="minorHAnsi"/>
        <w:b/>
        <w:sz w:val="24"/>
      </w:rPr>
      <w:t>8</w:t>
    </w:r>
    <w:r w:rsidRPr="00665A78">
      <w:rPr>
        <w:rFonts w:asciiTheme="minorHAnsi" w:hAnsiTheme="minorHAnsi"/>
        <w:b/>
        <w:sz w:val="24"/>
        <w:vertAlign w:val="superscript"/>
      </w:rPr>
      <w:t>th</w:t>
    </w:r>
    <w:r>
      <w:rPr>
        <w:rFonts w:asciiTheme="minorHAnsi" w:hAnsiTheme="minorHAnsi"/>
        <w:b/>
        <w:sz w:val="24"/>
      </w:rPr>
      <w:t xml:space="preserve"> Grade Social Studies Spring Semester Common Assessment: Student Assignment Sheet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4578"/>
    <w:multiLevelType w:val="multilevel"/>
    <w:tmpl w:val="B92A1A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9A40487"/>
    <w:multiLevelType w:val="multilevel"/>
    <w:tmpl w:val="C47C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51483"/>
    <w:multiLevelType w:val="multilevel"/>
    <w:tmpl w:val="C47C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60004"/>
    <w:multiLevelType w:val="multilevel"/>
    <w:tmpl w:val="94F623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Symbo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Symbo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Symbo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Symbo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Symbo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Symbo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Symbo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Symbo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Symbol"/>
        <w:sz w:val="20"/>
        <w:szCs w:val="20"/>
      </w:rPr>
    </w:lvl>
  </w:abstractNum>
  <w:abstractNum w:abstractNumId="4">
    <w:nsid w:val="186A50D4"/>
    <w:multiLevelType w:val="multilevel"/>
    <w:tmpl w:val="C47C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94447"/>
    <w:multiLevelType w:val="multilevel"/>
    <w:tmpl w:val="C47C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013FAF"/>
    <w:multiLevelType w:val="hybridMultilevel"/>
    <w:tmpl w:val="C734A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5249C"/>
    <w:multiLevelType w:val="multilevel"/>
    <w:tmpl w:val="550659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Symbo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Symbo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Symbo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Symbo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Symbo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Symbo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Symbo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Symbo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Symbol"/>
        <w:sz w:val="20"/>
        <w:szCs w:val="20"/>
      </w:rPr>
    </w:lvl>
  </w:abstractNum>
  <w:abstractNum w:abstractNumId="8">
    <w:nsid w:val="22E20033"/>
    <w:multiLevelType w:val="multilevel"/>
    <w:tmpl w:val="C734AE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E22FC"/>
    <w:multiLevelType w:val="hybridMultilevel"/>
    <w:tmpl w:val="C3FC4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D3399"/>
    <w:multiLevelType w:val="multilevel"/>
    <w:tmpl w:val="C47C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5A1C32"/>
    <w:multiLevelType w:val="hybridMultilevel"/>
    <w:tmpl w:val="128CE3B6"/>
    <w:lvl w:ilvl="0" w:tplc="427268B8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Trebuchet MS" w:hint="default"/>
        <w:sz w:val="24"/>
      </w:rPr>
    </w:lvl>
    <w:lvl w:ilvl="1" w:tplc="3E84C75C">
      <w:start w:val="1"/>
      <w:numFmt w:val="lowerLetter"/>
      <w:lvlText w:val="%2."/>
      <w:lvlJc w:val="left"/>
      <w:pPr>
        <w:ind w:left="1440" w:hanging="360"/>
      </w:pPr>
      <w:rPr>
        <w:rFonts w:ascii="Cambria" w:eastAsia="Cambria" w:hAnsi="Cambria" w:cs="Trebuchet MS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77C89"/>
    <w:multiLevelType w:val="multilevel"/>
    <w:tmpl w:val="C47C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4E0B45"/>
    <w:multiLevelType w:val="multilevel"/>
    <w:tmpl w:val="C47C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144DA9"/>
    <w:multiLevelType w:val="hybridMultilevel"/>
    <w:tmpl w:val="361EAE04"/>
    <w:lvl w:ilvl="0" w:tplc="2C5C4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F560E0"/>
    <w:multiLevelType w:val="multilevel"/>
    <w:tmpl w:val="C47C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CC5FEA"/>
    <w:multiLevelType w:val="multilevel"/>
    <w:tmpl w:val="C47C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4B0B7B"/>
    <w:multiLevelType w:val="multilevel"/>
    <w:tmpl w:val="555AC1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12"/>
  </w:num>
  <w:num w:numId="9">
    <w:abstractNumId w:val="16"/>
  </w:num>
  <w:num w:numId="10">
    <w:abstractNumId w:val="15"/>
  </w:num>
  <w:num w:numId="11">
    <w:abstractNumId w:val="10"/>
  </w:num>
  <w:num w:numId="12">
    <w:abstractNumId w:val="7"/>
  </w:num>
  <w:num w:numId="13">
    <w:abstractNumId w:val="3"/>
  </w:num>
  <w:num w:numId="14">
    <w:abstractNumId w:val="9"/>
  </w:num>
  <w:num w:numId="15">
    <w:abstractNumId w:val="11"/>
  </w:num>
  <w:num w:numId="16">
    <w:abstractNumId w:val="6"/>
  </w:num>
  <w:num w:numId="17">
    <w:abstractNumId w:val="8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oNotTrackMoves/>
  <w:defaultTabStop w:val="720"/>
  <w:characterSpacingControl w:val="doNotCompress"/>
  <w:hdrShapeDefaults>
    <o:shapedefaults v:ext="edit" spidmax="2050"/>
  </w:hdrShapeDefaults>
  <w:compat/>
  <w:rsids>
    <w:rsidRoot w:val="008C7F78"/>
    <w:rsid w:val="000E20D2"/>
    <w:rsid w:val="002908CF"/>
    <w:rsid w:val="00297B32"/>
    <w:rsid w:val="004534F8"/>
    <w:rsid w:val="004A1AD5"/>
    <w:rsid w:val="00513B1A"/>
    <w:rsid w:val="00665A78"/>
    <w:rsid w:val="006B395B"/>
    <w:rsid w:val="006C0C51"/>
    <w:rsid w:val="006D3918"/>
    <w:rsid w:val="007C0E2A"/>
    <w:rsid w:val="007E3E07"/>
    <w:rsid w:val="008465FC"/>
    <w:rsid w:val="0088425C"/>
    <w:rsid w:val="008C7F78"/>
    <w:rsid w:val="00D51329"/>
    <w:rsid w:val="00DD106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329"/>
  </w:style>
  <w:style w:type="paragraph" w:styleId="Heading1">
    <w:name w:val="heading 1"/>
    <w:basedOn w:val="normal0"/>
    <w:next w:val="normal0"/>
    <w:rsid w:val="008C7F7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rsid w:val="008C7F7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rsid w:val="008C7F7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8C7F7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8C7F7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8C7F7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8C7F78"/>
  </w:style>
  <w:style w:type="paragraph" w:styleId="Title">
    <w:name w:val="Title"/>
    <w:basedOn w:val="normal0"/>
    <w:next w:val="normal0"/>
    <w:rsid w:val="008C7F78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rsid w:val="008C7F7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665A7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5A78"/>
  </w:style>
  <w:style w:type="paragraph" w:styleId="Footer">
    <w:name w:val="footer"/>
    <w:basedOn w:val="Normal"/>
    <w:link w:val="FooterChar"/>
    <w:uiPriority w:val="99"/>
    <w:semiHidden/>
    <w:unhideWhenUsed/>
    <w:rsid w:val="00665A7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5A78"/>
  </w:style>
  <w:style w:type="paragraph" w:styleId="NormalWeb">
    <w:name w:val="Normal (Web)"/>
    <w:basedOn w:val="Normal"/>
    <w:uiPriority w:val="99"/>
    <w:rsid w:val="006D3918"/>
    <w:pPr>
      <w:spacing w:beforeLines="1" w:afterLines="1" w:line="240" w:lineRule="auto"/>
    </w:pPr>
    <w:rPr>
      <w:rFonts w:ascii="Times" w:hAnsi="Times" w:cs="Times New Roman"/>
      <w:color w:val="auto"/>
      <w:sz w:val="20"/>
      <w:szCs w:val="20"/>
    </w:rPr>
  </w:style>
  <w:style w:type="table" w:styleId="TableGrid">
    <w:name w:val="Table Grid"/>
    <w:basedOn w:val="TableNormal"/>
    <w:rsid w:val="007E3E0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2894">
          <w:marLeft w:val="-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8359">
          <w:marLeft w:val="-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577</Words>
  <Characters>3292</Characters>
  <Application>Microsoft Macintosh Word</Application>
  <DocSecurity>0</DocSecurity>
  <Lines>27</Lines>
  <Paragraphs>6</Paragraphs>
  <ScaleCrop>false</ScaleCrop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OGMS</cp:lastModifiedBy>
  <cp:revision>13</cp:revision>
  <dcterms:created xsi:type="dcterms:W3CDTF">2015-07-13T22:46:00Z</dcterms:created>
  <dcterms:modified xsi:type="dcterms:W3CDTF">2016-01-26T19:52:00Z</dcterms:modified>
</cp:coreProperties>
</file>